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3A" w:rsidRDefault="00055D8B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F0ACF" w:rsidRPr="0080763A">
        <w:rPr>
          <w:rFonts w:ascii="Times New Roman" w:hAnsi="Times New Roman" w:cs="Times New Roman"/>
          <w:b/>
          <w:sz w:val="28"/>
          <w:szCs w:val="28"/>
        </w:rPr>
        <w:t>ПРАКТИЧЕСКИ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F0ACF" w:rsidRPr="0080763A">
        <w:rPr>
          <w:rFonts w:ascii="Times New Roman" w:hAnsi="Times New Roman" w:cs="Times New Roman"/>
          <w:b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104425" w:rsidRDefault="00055D8B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</w:t>
      </w:r>
      <w:r w:rsidR="00E879C8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044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6C65">
        <w:rPr>
          <w:rFonts w:ascii="Times New Roman" w:hAnsi="Times New Roman" w:cs="Times New Roman"/>
          <w:b/>
          <w:sz w:val="28"/>
          <w:szCs w:val="28"/>
        </w:rPr>
        <w:t>Помощник врача-стоматолога (ортопеда)</w:t>
      </w:r>
      <w:r w:rsidR="00104425">
        <w:rPr>
          <w:rFonts w:ascii="Times New Roman" w:hAnsi="Times New Roman" w:cs="Times New Roman"/>
          <w:b/>
          <w:sz w:val="28"/>
          <w:szCs w:val="28"/>
        </w:rPr>
        <w:t>»</w:t>
      </w:r>
    </w:p>
    <w:p w:rsidR="00104425" w:rsidRDefault="00055D8B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F6C65">
        <w:rPr>
          <w:rFonts w:ascii="Times New Roman" w:hAnsi="Times New Roman" w:cs="Times New Roman"/>
          <w:b/>
          <w:sz w:val="28"/>
          <w:szCs w:val="28"/>
        </w:rPr>
        <w:t>4</w:t>
      </w:r>
      <w:r w:rsidR="00104425">
        <w:rPr>
          <w:rFonts w:ascii="Times New Roman" w:hAnsi="Times New Roman" w:cs="Times New Roman"/>
          <w:b/>
          <w:sz w:val="28"/>
          <w:szCs w:val="28"/>
        </w:rPr>
        <w:t xml:space="preserve"> курс, </w:t>
      </w:r>
      <w:r w:rsidR="00BF6C65">
        <w:rPr>
          <w:rFonts w:ascii="Times New Roman" w:hAnsi="Times New Roman" w:cs="Times New Roman"/>
          <w:b/>
          <w:sz w:val="28"/>
          <w:szCs w:val="28"/>
        </w:rPr>
        <w:t>8</w:t>
      </w:r>
      <w:r w:rsidR="00104425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5D8B" w:rsidRDefault="00055D8B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CB7" w:rsidRDefault="00742CB7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879C8">
        <w:rPr>
          <w:rFonts w:ascii="Times New Roman" w:hAnsi="Times New Roman" w:cs="Times New Roman"/>
          <w:b/>
          <w:sz w:val="28"/>
          <w:szCs w:val="28"/>
        </w:rPr>
        <w:t xml:space="preserve">ОК-7, ОК-8, </w:t>
      </w:r>
      <w:r w:rsidR="00055D8B">
        <w:rPr>
          <w:rFonts w:ascii="Times New Roman" w:hAnsi="Times New Roman" w:cs="Times New Roman"/>
          <w:b/>
          <w:sz w:val="28"/>
          <w:szCs w:val="28"/>
        </w:rPr>
        <w:t xml:space="preserve">ОПК-6, </w:t>
      </w:r>
      <w:r>
        <w:rPr>
          <w:rFonts w:ascii="Times New Roman" w:hAnsi="Times New Roman" w:cs="Times New Roman"/>
          <w:b/>
          <w:sz w:val="28"/>
          <w:szCs w:val="28"/>
        </w:rPr>
        <w:t>ОПК-11</w:t>
      </w:r>
      <w:r w:rsidR="00E659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79C8">
        <w:rPr>
          <w:rFonts w:ascii="Times New Roman" w:hAnsi="Times New Roman" w:cs="Times New Roman"/>
          <w:b/>
          <w:sz w:val="28"/>
          <w:szCs w:val="28"/>
        </w:rPr>
        <w:t xml:space="preserve">ПК-5, ПК-6, </w:t>
      </w:r>
      <w:r w:rsidR="00E65946">
        <w:rPr>
          <w:rFonts w:ascii="Times New Roman" w:hAnsi="Times New Roman" w:cs="Times New Roman"/>
          <w:b/>
          <w:sz w:val="28"/>
          <w:szCs w:val="28"/>
        </w:rPr>
        <w:t>ПК-8</w:t>
      </w:r>
      <w:r w:rsidR="00A642E2">
        <w:rPr>
          <w:rFonts w:ascii="Times New Roman" w:hAnsi="Times New Roman" w:cs="Times New Roman"/>
          <w:b/>
          <w:sz w:val="28"/>
          <w:szCs w:val="28"/>
        </w:rPr>
        <w:t xml:space="preserve">, ПК-9, </w:t>
      </w:r>
      <w:r w:rsidR="00E879C8">
        <w:rPr>
          <w:rFonts w:ascii="Times New Roman" w:hAnsi="Times New Roman" w:cs="Times New Roman"/>
          <w:b/>
          <w:sz w:val="28"/>
          <w:szCs w:val="28"/>
        </w:rPr>
        <w:t xml:space="preserve">ПК-11, ПК-13, </w:t>
      </w:r>
      <w:r w:rsidR="00A642E2">
        <w:rPr>
          <w:rFonts w:ascii="Times New Roman" w:hAnsi="Times New Roman" w:cs="Times New Roman"/>
          <w:b/>
          <w:sz w:val="28"/>
          <w:szCs w:val="28"/>
        </w:rPr>
        <w:t>ПК-18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5D8B" w:rsidRPr="0080763A" w:rsidRDefault="00055D8B" w:rsidP="00E659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8B" w:rsidRPr="00E879C8" w:rsidRDefault="00055D8B" w:rsidP="00055D8B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приемы оказания первой помощи, методы защиты в условиях чрезвычайных ситуаций (ОК-7);</w:t>
      </w:r>
    </w:p>
    <w:p w:rsidR="00055D8B" w:rsidRDefault="00055D8B" w:rsidP="00055D8B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работа в коллективе (ОК-8);</w:t>
      </w:r>
    </w:p>
    <w:p w:rsidR="00055D8B" w:rsidRPr="0080763A" w:rsidRDefault="00055D8B" w:rsidP="00055D8B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ведение медицинской документации (ОПК-6);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80763A" w:rsidRPr="0080763A">
        <w:rPr>
          <w:sz w:val="28"/>
          <w:szCs w:val="28"/>
        </w:rPr>
        <w:t>одбор медицинских изделий для лечения стоматологических заболеваний</w:t>
      </w:r>
      <w:r w:rsidR="00F44825">
        <w:rPr>
          <w:sz w:val="28"/>
          <w:szCs w:val="28"/>
        </w:rPr>
        <w:t xml:space="preserve"> (ОПК-11)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80763A" w:rsidRPr="0080763A">
        <w:rPr>
          <w:sz w:val="28"/>
          <w:szCs w:val="28"/>
        </w:rPr>
        <w:t>одбор стоматологических материалов для лечения стоматологических заболеваний</w:t>
      </w:r>
      <w:r w:rsidR="00F44825">
        <w:rPr>
          <w:sz w:val="28"/>
          <w:szCs w:val="28"/>
        </w:rPr>
        <w:t xml:space="preserve"> (ОПК-11)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ф</w:t>
      </w:r>
      <w:r w:rsidR="0080763A" w:rsidRPr="0080763A">
        <w:rPr>
          <w:sz w:val="28"/>
          <w:szCs w:val="28"/>
        </w:rPr>
        <w:t>ормирование плана лечения пациентов при стоматологических заболеваниях</w:t>
      </w:r>
      <w:r w:rsidR="00E65946">
        <w:rPr>
          <w:sz w:val="28"/>
          <w:szCs w:val="28"/>
        </w:rPr>
        <w:t xml:space="preserve"> (ПК-8)</w:t>
      </w:r>
      <w:r w:rsidR="0080763A" w:rsidRPr="0080763A">
        <w:rPr>
          <w:sz w:val="28"/>
          <w:szCs w:val="28"/>
        </w:rPr>
        <w:t>;</w:t>
      </w:r>
    </w:p>
    <w:p w:rsidR="00055D8B" w:rsidRPr="00E879C8" w:rsidRDefault="00055D8B" w:rsidP="00055D8B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80763A">
        <w:rPr>
          <w:rFonts w:eastAsia="Calibri"/>
          <w:sz w:val="28"/>
          <w:szCs w:val="28"/>
          <w:lang w:eastAsia="en-US"/>
        </w:rPr>
        <w:t>нтерпретация результатов сбора информации от пациентов (их родственников/законных представителей)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(ПК-5)</w:t>
      </w:r>
      <w:r w:rsidRPr="0080763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55D8B" w:rsidRDefault="00055D8B" w:rsidP="00055D8B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определение у пациентов основных патологических состояний (ПК-6).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80763A" w:rsidRPr="0080763A">
        <w:rPr>
          <w:sz w:val="28"/>
          <w:szCs w:val="28"/>
        </w:rPr>
        <w:t>боснование наиболее целесообразной тактики лечения</w:t>
      </w:r>
      <w:r w:rsidR="006151B2">
        <w:rPr>
          <w:sz w:val="28"/>
          <w:szCs w:val="28"/>
        </w:rPr>
        <w:t xml:space="preserve"> (ПК-8)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0763A" w:rsidRPr="0080763A">
        <w:rPr>
          <w:sz w:val="28"/>
          <w:szCs w:val="28"/>
        </w:rPr>
        <w:t>оэтапная санация полости рта</w:t>
      </w:r>
      <w:r w:rsidR="006151B2">
        <w:rPr>
          <w:sz w:val="28"/>
          <w:szCs w:val="28"/>
        </w:rPr>
        <w:t xml:space="preserve"> (ПК-8)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0763A" w:rsidRPr="0080763A">
        <w:rPr>
          <w:sz w:val="28"/>
          <w:szCs w:val="28"/>
        </w:rPr>
        <w:t xml:space="preserve">ртопедическое лечение лиц с дефектами </w:t>
      </w:r>
      <w:r w:rsidR="0080763A">
        <w:rPr>
          <w:sz w:val="28"/>
          <w:szCs w:val="28"/>
        </w:rPr>
        <w:t xml:space="preserve">твердых тканей </w:t>
      </w:r>
      <w:r w:rsidR="0080763A" w:rsidRPr="0080763A">
        <w:rPr>
          <w:sz w:val="28"/>
          <w:szCs w:val="28"/>
        </w:rPr>
        <w:t>зубов</w:t>
      </w:r>
      <w:r w:rsidR="00CF011C">
        <w:rPr>
          <w:sz w:val="28"/>
          <w:szCs w:val="28"/>
        </w:rPr>
        <w:t xml:space="preserve"> (ПК-9)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F011C" w:rsidRPr="0080763A">
        <w:rPr>
          <w:sz w:val="28"/>
          <w:szCs w:val="28"/>
        </w:rPr>
        <w:t xml:space="preserve">ртопедическое </w:t>
      </w:r>
      <w:r w:rsidR="0080763A" w:rsidRPr="0080763A">
        <w:rPr>
          <w:sz w:val="28"/>
          <w:szCs w:val="28"/>
        </w:rPr>
        <w:t xml:space="preserve">лечение лиц с </w:t>
      </w:r>
      <w:r w:rsidR="0080763A">
        <w:rPr>
          <w:sz w:val="28"/>
          <w:szCs w:val="28"/>
        </w:rPr>
        <w:t xml:space="preserve">частичными </w:t>
      </w:r>
      <w:r w:rsidR="0080763A" w:rsidRPr="0080763A">
        <w:rPr>
          <w:sz w:val="28"/>
          <w:szCs w:val="28"/>
        </w:rPr>
        <w:t>дефектами зубных рядов в пределах временного протезирования</w:t>
      </w:r>
      <w:r w:rsidR="000C7719">
        <w:rPr>
          <w:sz w:val="28"/>
          <w:szCs w:val="28"/>
        </w:rPr>
        <w:t xml:space="preserve"> (ПК-9)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F011C" w:rsidRPr="0080763A">
        <w:rPr>
          <w:sz w:val="28"/>
          <w:szCs w:val="28"/>
        </w:rPr>
        <w:t xml:space="preserve">ртопедическое </w:t>
      </w:r>
      <w:r w:rsidR="0080763A" w:rsidRPr="0080763A">
        <w:rPr>
          <w:sz w:val="28"/>
          <w:szCs w:val="28"/>
        </w:rPr>
        <w:t xml:space="preserve">лечение лиц с </w:t>
      </w:r>
      <w:r w:rsidR="0080763A">
        <w:rPr>
          <w:sz w:val="28"/>
          <w:szCs w:val="28"/>
        </w:rPr>
        <w:t xml:space="preserve">частичными </w:t>
      </w:r>
      <w:r w:rsidR="0080763A" w:rsidRPr="0080763A">
        <w:rPr>
          <w:sz w:val="28"/>
          <w:szCs w:val="28"/>
        </w:rPr>
        <w:t>дефектами зубных рядов в пределах протезов до трех единиц</w:t>
      </w:r>
      <w:r w:rsidR="000C7719">
        <w:rPr>
          <w:sz w:val="28"/>
          <w:szCs w:val="28"/>
        </w:rPr>
        <w:t xml:space="preserve"> (ПК-9)</w:t>
      </w:r>
      <w:r w:rsidR="0080763A" w:rsidRPr="0080763A">
        <w:rPr>
          <w:sz w:val="28"/>
          <w:szCs w:val="28"/>
        </w:rPr>
        <w:t>;</w:t>
      </w:r>
    </w:p>
    <w:p w:rsidR="0080763A" w:rsidRPr="0080763A" w:rsidRDefault="00055D8B" w:rsidP="0080763A">
      <w:pPr>
        <w:pStyle w:val="a3"/>
        <w:numPr>
          <w:ilvl w:val="0"/>
          <w:numId w:val="2"/>
        </w:numP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0763A" w:rsidRPr="0080763A">
        <w:rPr>
          <w:sz w:val="28"/>
          <w:szCs w:val="28"/>
        </w:rPr>
        <w:t>ротезирование одиночных дефектов зубного ряда</w:t>
      </w:r>
      <w:r w:rsidR="000C7719">
        <w:rPr>
          <w:sz w:val="28"/>
          <w:szCs w:val="28"/>
        </w:rPr>
        <w:t xml:space="preserve"> (ПК-9)</w:t>
      </w:r>
      <w:r w:rsidR="0080763A" w:rsidRPr="0080763A">
        <w:rPr>
          <w:sz w:val="28"/>
          <w:szCs w:val="28"/>
        </w:rPr>
        <w:t>;</w:t>
      </w:r>
    </w:p>
    <w:p w:rsidR="0080763A" w:rsidRPr="0080763A" w:rsidRDefault="000C7719" w:rsidP="0080763A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D8B">
        <w:rPr>
          <w:sz w:val="28"/>
          <w:szCs w:val="28"/>
        </w:rPr>
        <w:t>о</w:t>
      </w:r>
      <w:r w:rsidRPr="0080763A">
        <w:rPr>
          <w:sz w:val="28"/>
          <w:szCs w:val="28"/>
        </w:rPr>
        <w:t xml:space="preserve">ртопедическое </w:t>
      </w:r>
      <w:r w:rsidR="0080763A" w:rsidRPr="0080763A">
        <w:rPr>
          <w:rFonts w:eastAsia="Calibri"/>
          <w:sz w:val="28"/>
          <w:szCs w:val="28"/>
          <w:lang w:eastAsia="en-US"/>
        </w:rPr>
        <w:t>лечение лиц с дефектами зубов, зубных рядов в пределах несъемных протезов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(ПК-9)</w:t>
      </w:r>
      <w:r w:rsidR="0080763A" w:rsidRPr="0080763A">
        <w:rPr>
          <w:rFonts w:eastAsia="Calibri"/>
          <w:sz w:val="28"/>
          <w:szCs w:val="28"/>
          <w:lang w:eastAsia="en-US"/>
        </w:rPr>
        <w:t>;</w:t>
      </w:r>
    </w:p>
    <w:p w:rsidR="00E879C8" w:rsidRDefault="00055D8B" w:rsidP="0080763A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E879C8">
        <w:rPr>
          <w:sz w:val="28"/>
          <w:szCs w:val="28"/>
        </w:rPr>
        <w:t>рименение природных лечебных факторов (ПК-11).</w:t>
      </w:r>
    </w:p>
    <w:p w:rsidR="00E879C8" w:rsidRDefault="00E879C8" w:rsidP="0080763A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D8B">
        <w:rPr>
          <w:sz w:val="28"/>
          <w:szCs w:val="28"/>
        </w:rPr>
        <w:t>ф</w:t>
      </w:r>
      <w:r>
        <w:rPr>
          <w:sz w:val="28"/>
          <w:szCs w:val="28"/>
        </w:rPr>
        <w:t>ормирование у населения навыков здорового жизни (ПК-13).</w:t>
      </w:r>
    </w:p>
    <w:p w:rsidR="00E879C8" w:rsidRDefault="00E879C8" w:rsidP="0080763A">
      <w:pPr>
        <w:pStyle w:val="a3"/>
        <w:widowControl w:val="0"/>
        <w:numPr>
          <w:ilvl w:val="0"/>
          <w:numId w:val="2"/>
        </w:numPr>
        <w:tabs>
          <w:tab w:val="clear" w:pos="756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5D8B">
        <w:rPr>
          <w:sz w:val="28"/>
          <w:szCs w:val="28"/>
        </w:rPr>
        <w:t>п</w:t>
      </w:r>
      <w:r>
        <w:rPr>
          <w:sz w:val="28"/>
          <w:szCs w:val="28"/>
        </w:rPr>
        <w:t>одготовка научного доклада и участие в научной конференции (ПК-18).</w:t>
      </w:r>
    </w:p>
    <w:p w:rsidR="00E0643C" w:rsidRDefault="00E0643C" w:rsidP="0080763A">
      <w:pPr>
        <w:spacing w:after="0" w:line="360" w:lineRule="auto"/>
      </w:pPr>
    </w:p>
    <w:sectPr w:rsidR="00E0643C" w:rsidSect="00E0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296"/>
    <w:multiLevelType w:val="hybridMultilevel"/>
    <w:tmpl w:val="4E4A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C7241"/>
    <w:multiLevelType w:val="hybridMultilevel"/>
    <w:tmpl w:val="0936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63A"/>
    <w:rsid w:val="00055D8B"/>
    <w:rsid w:val="000C7719"/>
    <w:rsid w:val="00104425"/>
    <w:rsid w:val="002F0ACF"/>
    <w:rsid w:val="00562837"/>
    <w:rsid w:val="006151B2"/>
    <w:rsid w:val="00742CB7"/>
    <w:rsid w:val="0080763A"/>
    <w:rsid w:val="00947C29"/>
    <w:rsid w:val="00A642E2"/>
    <w:rsid w:val="00BF6C65"/>
    <w:rsid w:val="00CF011C"/>
    <w:rsid w:val="00E0643C"/>
    <w:rsid w:val="00E65946"/>
    <w:rsid w:val="00E879C8"/>
    <w:rsid w:val="00F4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0763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2017-03-04T14:22:00Z</dcterms:created>
  <dcterms:modified xsi:type="dcterms:W3CDTF">2020-06-24T09:59:00Z</dcterms:modified>
</cp:coreProperties>
</file>